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507" w:rsidRDefault="007D0507" w:rsidP="007D0507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2504661" cy="3332109"/>
            <wp:effectExtent l="0" t="0" r="0" b="1905"/>
            <wp:docPr id="1" name="รูปภาพ 1" descr="โมกมัน ประโยชน์ดีๆ สรรพคุณเด่นๆและข้อมูลงานวิจั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โมกมัน ประโยชน์ดีๆ สรรพคุณเด่นๆและข้อมูลงานวิจัย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34" cy="333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61252" cy="3337632"/>
            <wp:effectExtent l="0" t="0" r="6350" b="0"/>
            <wp:docPr id="3" name="รูปภาพ 3" descr="https://apps.phar.ubu.ac.th/phargarden/userfiles/image/images/ph273_Mokman/ph273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pps.phar.ubu.ac.th/phargarden/userfiles/image/images/ph273_Mokman/ph273_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38"/>
                    <a:stretch/>
                  </pic:blipFill>
                  <pic:spPr bwMode="auto">
                    <a:xfrm>
                      <a:off x="0" y="0"/>
                      <a:ext cx="3063868" cy="3340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75268" w:rsidRDefault="00575268" w:rsidP="007D05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75268">
        <w:rPr>
          <w:rFonts w:ascii="TH SarabunIT๙" w:hAnsi="TH SarabunIT๙" w:cs="TH SarabunIT๙"/>
          <w:sz w:val="32"/>
          <w:szCs w:val="32"/>
          <w:cs/>
        </w:rPr>
        <w:t>ชื่อวิทยาศาสตร์ (</w:t>
      </w:r>
      <w:r w:rsidRPr="00575268">
        <w:rPr>
          <w:rFonts w:ascii="TH SarabunIT๙" w:hAnsi="TH SarabunIT๙" w:cs="TH SarabunIT๙"/>
          <w:sz w:val="32"/>
          <w:szCs w:val="32"/>
        </w:rPr>
        <w:t xml:space="preserve">Scientific name) : </w:t>
      </w:r>
      <w:proofErr w:type="spellStart"/>
      <w:r w:rsidRPr="00575268">
        <w:rPr>
          <w:rFonts w:ascii="TH SarabunIT๙" w:hAnsi="TH SarabunIT๙" w:cs="TH SarabunIT๙"/>
          <w:sz w:val="32"/>
          <w:szCs w:val="32"/>
        </w:rPr>
        <w:t>Wrightia</w:t>
      </w:r>
      <w:proofErr w:type="spellEnd"/>
      <w:r w:rsidRPr="00575268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575268">
        <w:rPr>
          <w:rFonts w:ascii="TH SarabunIT๙" w:hAnsi="TH SarabunIT๙" w:cs="TH SarabunIT๙"/>
          <w:sz w:val="32"/>
          <w:szCs w:val="32"/>
        </w:rPr>
        <w:t>arborea</w:t>
      </w:r>
      <w:proofErr w:type="spellEnd"/>
      <w:r w:rsidRPr="00575268">
        <w:rPr>
          <w:rFonts w:ascii="TH SarabunIT๙" w:hAnsi="TH SarabunIT๙" w:cs="TH SarabunIT๙"/>
          <w:sz w:val="32"/>
          <w:szCs w:val="32"/>
        </w:rPr>
        <w:t xml:space="preserve"> (</w:t>
      </w:r>
      <w:proofErr w:type="spellStart"/>
      <w:r w:rsidRPr="00575268">
        <w:rPr>
          <w:rFonts w:ascii="TH SarabunIT๙" w:hAnsi="TH SarabunIT๙" w:cs="TH SarabunIT๙"/>
          <w:sz w:val="32"/>
          <w:szCs w:val="32"/>
        </w:rPr>
        <w:t>Dennst</w:t>
      </w:r>
      <w:proofErr w:type="spellEnd"/>
      <w:r w:rsidRPr="00575268">
        <w:rPr>
          <w:rFonts w:ascii="TH SarabunIT๙" w:hAnsi="TH SarabunIT๙" w:cs="TH SarabunIT๙"/>
          <w:sz w:val="32"/>
          <w:szCs w:val="32"/>
        </w:rPr>
        <w:t xml:space="preserve">.) </w:t>
      </w:r>
      <w:proofErr w:type="spellStart"/>
      <w:proofErr w:type="gramStart"/>
      <w:r w:rsidRPr="00575268">
        <w:rPr>
          <w:rFonts w:ascii="TH SarabunIT๙" w:hAnsi="TH SarabunIT๙" w:cs="TH SarabunIT๙"/>
          <w:sz w:val="32"/>
          <w:szCs w:val="32"/>
        </w:rPr>
        <w:t>Mabb</w:t>
      </w:r>
      <w:proofErr w:type="spellEnd"/>
      <w:r w:rsidRPr="00575268">
        <w:rPr>
          <w:rFonts w:ascii="TH SarabunIT๙" w:hAnsi="TH SarabunIT๙" w:cs="TH SarabunIT๙"/>
          <w:sz w:val="32"/>
          <w:szCs w:val="32"/>
        </w:rPr>
        <w:t>.</w:t>
      </w:r>
      <w:proofErr w:type="gramEnd"/>
    </w:p>
    <w:p w:rsidR="007D0507" w:rsidRDefault="00575268" w:rsidP="007D0507">
      <w:pPr>
        <w:spacing w:before="120" w:after="0" w:line="240" w:lineRule="auto"/>
        <w:ind w:left="851" w:hanging="851"/>
        <w:rPr>
          <w:rFonts w:ascii="TH SarabunIT๙" w:hAnsi="TH SarabunIT๙" w:cs="TH SarabunIT๙"/>
          <w:sz w:val="32"/>
          <w:szCs w:val="32"/>
        </w:rPr>
      </w:pPr>
      <w:r w:rsidRPr="00575268">
        <w:rPr>
          <w:rFonts w:ascii="TH SarabunIT๙" w:hAnsi="TH SarabunIT๙" w:cs="TH SarabunIT๙"/>
          <w:sz w:val="32"/>
          <w:szCs w:val="32"/>
          <w:cs/>
        </w:rPr>
        <w:t>ชื่อสามัญ (</w:t>
      </w:r>
      <w:r w:rsidRPr="00575268">
        <w:rPr>
          <w:rFonts w:ascii="TH SarabunIT๙" w:hAnsi="TH SarabunIT๙" w:cs="TH SarabunIT๙"/>
          <w:sz w:val="32"/>
          <w:szCs w:val="32"/>
        </w:rPr>
        <w:t xml:space="preserve">Common name) : Ivory </w:t>
      </w:r>
      <w:r w:rsidRPr="00575268">
        <w:rPr>
          <w:rFonts w:ascii="TH SarabunIT๙" w:hAnsi="TH SarabunIT๙" w:cs="TH SarabunIT๙"/>
          <w:sz w:val="32"/>
          <w:szCs w:val="32"/>
          <w:cs/>
        </w:rPr>
        <w:t>ชื่อเรียกอื่น (</w:t>
      </w:r>
      <w:r w:rsidRPr="00575268">
        <w:rPr>
          <w:rFonts w:ascii="TH SarabunIT๙" w:hAnsi="TH SarabunIT๙" w:cs="TH SarabunIT๙"/>
          <w:sz w:val="32"/>
          <w:szCs w:val="32"/>
        </w:rPr>
        <w:t xml:space="preserve">Other names) : </w:t>
      </w:r>
      <w:r w:rsidRPr="00575268">
        <w:rPr>
          <w:rFonts w:ascii="TH SarabunIT๙" w:hAnsi="TH SarabunIT๙" w:cs="TH SarabunIT๙"/>
          <w:sz w:val="32"/>
          <w:szCs w:val="32"/>
          <w:cs/>
        </w:rPr>
        <w:t>แนแก เส่ทือ (แม่ฮ่องสอน)</w:t>
      </w:r>
      <w:r w:rsidRPr="00575268">
        <w:rPr>
          <w:rFonts w:ascii="TH SarabunIT๙" w:hAnsi="TH SarabunIT๙" w:cs="TH SarabunIT๙"/>
          <w:sz w:val="32"/>
          <w:szCs w:val="32"/>
        </w:rPr>
        <w:t xml:space="preserve">, </w:t>
      </w:r>
      <w:r w:rsidRPr="00575268">
        <w:rPr>
          <w:rFonts w:ascii="TH SarabunIT๙" w:hAnsi="TH SarabunIT๙" w:cs="TH SarabunIT๙"/>
          <w:sz w:val="32"/>
          <w:szCs w:val="32"/>
          <w:cs/>
        </w:rPr>
        <w:t>มูกน้อย มูกมัน</w:t>
      </w:r>
      <w:r w:rsidR="007D0507">
        <w:rPr>
          <w:rFonts w:ascii="TH SarabunIT๙" w:hAnsi="TH SarabunIT๙" w:cs="TH SarabunIT๙" w:hint="cs"/>
          <w:sz w:val="32"/>
          <w:szCs w:val="32"/>
          <w:cs/>
        </w:rPr>
        <w:tab/>
      </w:r>
      <w:r w:rsidRPr="005752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D0507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575268">
        <w:rPr>
          <w:rFonts w:ascii="TH SarabunIT๙" w:hAnsi="TH SarabunIT๙" w:cs="TH SarabunIT๙"/>
          <w:sz w:val="32"/>
          <w:szCs w:val="32"/>
          <w:cs/>
        </w:rPr>
        <w:t>(น่าน)</w:t>
      </w:r>
      <w:r w:rsidRPr="00575268">
        <w:rPr>
          <w:rFonts w:ascii="TH SarabunIT๙" w:hAnsi="TH SarabunIT๙" w:cs="TH SarabunIT๙"/>
          <w:sz w:val="32"/>
          <w:szCs w:val="32"/>
        </w:rPr>
        <w:t xml:space="preserve">, </w:t>
      </w:r>
      <w:r w:rsidRPr="00575268">
        <w:rPr>
          <w:rFonts w:ascii="TH SarabunIT๙" w:hAnsi="TH SarabunIT๙" w:cs="TH SarabunIT๙"/>
          <w:sz w:val="32"/>
          <w:szCs w:val="32"/>
          <w:cs/>
        </w:rPr>
        <w:t>มักมัน (สุราษฎร์ธานี)</w:t>
      </w:r>
      <w:r w:rsidRPr="00575268">
        <w:rPr>
          <w:rFonts w:ascii="TH SarabunIT๙" w:hAnsi="TH SarabunIT๙" w:cs="TH SarabunIT๙"/>
          <w:sz w:val="32"/>
          <w:szCs w:val="32"/>
        </w:rPr>
        <w:t xml:space="preserve">, </w:t>
      </w:r>
      <w:r w:rsidRPr="00575268">
        <w:rPr>
          <w:rFonts w:ascii="TH SarabunIT๙" w:hAnsi="TH SarabunIT๙" w:cs="TH SarabunIT๙"/>
          <w:sz w:val="32"/>
          <w:szCs w:val="32"/>
          <w:cs/>
        </w:rPr>
        <w:t>โมกน้อย</w:t>
      </w:r>
    </w:p>
    <w:p w:rsidR="00575268" w:rsidRDefault="00575268" w:rsidP="007D0507">
      <w:pPr>
        <w:spacing w:before="120" w:after="120" w:line="240" w:lineRule="auto"/>
        <w:ind w:left="851" w:hanging="851"/>
        <w:rPr>
          <w:rFonts w:ascii="TH SarabunIT๙" w:hAnsi="TH SarabunIT๙" w:cs="TH SarabunIT๙"/>
          <w:sz w:val="32"/>
          <w:szCs w:val="32"/>
        </w:rPr>
      </w:pPr>
      <w:r w:rsidRPr="00575268">
        <w:rPr>
          <w:rFonts w:ascii="TH SarabunIT๙" w:hAnsi="TH SarabunIT๙" w:cs="TH SarabunIT๙"/>
          <w:sz w:val="32"/>
          <w:szCs w:val="32"/>
          <w:cs/>
        </w:rPr>
        <w:t>ชื่อวงศ์(</w:t>
      </w:r>
      <w:r w:rsidRPr="00575268">
        <w:rPr>
          <w:rFonts w:ascii="TH SarabunIT๙" w:hAnsi="TH SarabunIT๙" w:cs="TH SarabunIT๙"/>
          <w:sz w:val="32"/>
          <w:szCs w:val="32"/>
        </w:rPr>
        <w:t>Family name) : APOCYNACEAE 026/1 75</w:t>
      </w:r>
    </w:p>
    <w:p w:rsidR="007D0507" w:rsidRDefault="00575268" w:rsidP="00995C80">
      <w:pPr>
        <w:spacing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 w:rsidRPr="00575268">
        <w:rPr>
          <w:rFonts w:ascii="TH SarabunIT๙" w:hAnsi="TH SarabunIT๙" w:cs="TH SarabunIT๙"/>
          <w:sz w:val="32"/>
          <w:szCs w:val="32"/>
          <w:cs/>
        </w:rPr>
        <w:t xml:space="preserve">ลักษณะวิสัย : ไม้ต้นผลัดใบขนาดเล็กถึงขนาดกลาง สูงประมาณ </w:t>
      </w:r>
      <w:r w:rsidRPr="00575268">
        <w:rPr>
          <w:rFonts w:ascii="TH SarabunIT๙" w:hAnsi="TH SarabunIT๙" w:cs="TH SarabunIT๙"/>
          <w:sz w:val="32"/>
          <w:szCs w:val="32"/>
        </w:rPr>
        <w:t xml:space="preserve">8 - 20 </w:t>
      </w:r>
      <w:r>
        <w:rPr>
          <w:rFonts w:ascii="TH SarabunIT๙" w:hAnsi="TH SarabunIT๙" w:cs="TH SarabunIT๙" w:hint="cs"/>
          <w:sz w:val="32"/>
          <w:szCs w:val="32"/>
          <w:cs/>
        </w:rPr>
        <w:t>เมตร</w:t>
      </w:r>
      <w:r w:rsidRPr="00575268">
        <w:rPr>
          <w:rFonts w:ascii="TH SarabunIT๙" w:hAnsi="TH SarabunIT๙" w:cs="TH SarabunIT๙"/>
          <w:sz w:val="32"/>
          <w:szCs w:val="32"/>
          <w:cs/>
        </w:rPr>
        <w:t xml:space="preserve"> ล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75268">
        <w:rPr>
          <w:rFonts w:ascii="TH SarabunIT๙" w:hAnsi="TH SarabunIT๙" w:cs="TH SarabunIT๙"/>
          <w:sz w:val="32"/>
          <w:szCs w:val="32"/>
          <w:cs/>
        </w:rPr>
        <w:t>ต้นเปลาตรง เรือนยอดเป็นรูปกลมทึบ</w:t>
      </w:r>
      <w:r w:rsidRPr="00575268">
        <w:rPr>
          <w:rFonts w:ascii="TH SarabunIT๙" w:hAnsi="TH SarabunIT๙" w:cs="TH SarabunIT๙"/>
          <w:sz w:val="32"/>
          <w:szCs w:val="32"/>
        </w:rPr>
        <w:t xml:space="preserve"> </w:t>
      </w:r>
      <w:r w:rsidRPr="00575268">
        <w:rPr>
          <w:rFonts w:ascii="TH SarabunIT๙" w:hAnsi="TH SarabunIT๙" w:cs="TH SarabunIT๙"/>
          <w:sz w:val="32"/>
          <w:szCs w:val="32"/>
          <w:cs/>
        </w:rPr>
        <w:t>เปลือกต้นสีครีม หรือน</w:t>
      </w:r>
      <w:r w:rsidR="00995C80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="00995C80">
        <w:rPr>
          <w:rFonts w:ascii="TH SarabunIT๙" w:hAnsi="TH SarabunIT๙" w:cs="TH SarabunIT๙"/>
          <w:sz w:val="32"/>
          <w:szCs w:val="32"/>
          <w:cs/>
        </w:rPr>
        <w:t>ตาลอ่อน แตกเป็นร่องตื</w:t>
      </w:r>
      <w:r w:rsidR="00995C8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75268">
        <w:rPr>
          <w:rFonts w:ascii="TH SarabunIT๙" w:hAnsi="TH SarabunIT๙" w:cs="TH SarabunIT๙"/>
          <w:sz w:val="32"/>
          <w:szCs w:val="32"/>
          <w:cs/>
        </w:rPr>
        <w:t>นตามยาว มีรูอากาศสีข</w:t>
      </w:r>
      <w:r w:rsidR="00995C80">
        <w:rPr>
          <w:rFonts w:ascii="TH SarabunIT๙" w:hAnsi="TH SarabunIT๙" w:cs="TH SarabunIT๙"/>
          <w:sz w:val="32"/>
          <w:szCs w:val="32"/>
          <w:cs/>
        </w:rPr>
        <w:t>าวกระจายทั่วไป เปลือกด้านในมีน</w:t>
      </w:r>
      <w:r w:rsidR="00995C80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575268">
        <w:rPr>
          <w:rFonts w:ascii="TH SarabunIT๙" w:hAnsi="TH SarabunIT๙" w:cs="TH SarabunIT๙"/>
          <w:sz w:val="32"/>
          <w:szCs w:val="32"/>
          <w:cs/>
        </w:rPr>
        <w:t>ยางสีขาว</w:t>
      </w:r>
      <w:r w:rsidRPr="00575268">
        <w:rPr>
          <w:rFonts w:ascii="TH SarabunIT๙" w:hAnsi="TH SarabunIT๙" w:cs="TH SarabunIT๙"/>
          <w:sz w:val="32"/>
          <w:szCs w:val="32"/>
        </w:rPr>
        <w:t xml:space="preserve"> </w:t>
      </w:r>
      <w:r w:rsidR="00995C80">
        <w:rPr>
          <w:rFonts w:ascii="TH SarabunIT๙" w:hAnsi="TH SarabunIT๙" w:cs="TH SarabunIT๙"/>
          <w:sz w:val="32"/>
          <w:szCs w:val="32"/>
          <w:cs/>
        </w:rPr>
        <w:t>เนื</w:t>
      </w:r>
      <w:r w:rsidR="00995C8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75268">
        <w:rPr>
          <w:rFonts w:ascii="TH SarabunIT๙" w:hAnsi="TH SarabunIT๙" w:cs="TH SarabunIT๙"/>
          <w:sz w:val="32"/>
          <w:szCs w:val="32"/>
          <w:cs/>
        </w:rPr>
        <w:t>อไม้สีขาวอมเหลือง</w:t>
      </w:r>
      <w:r w:rsidRPr="005752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0507" w:rsidRDefault="00575268" w:rsidP="007D0507">
      <w:pPr>
        <w:spacing w:before="120" w:after="0" w:line="240" w:lineRule="auto"/>
        <w:ind w:left="1134" w:hanging="1134"/>
        <w:rPr>
          <w:rFonts w:ascii="TH SarabunIT๙" w:hAnsi="TH SarabunIT๙" w:cs="TH SarabunIT๙"/>
          <w:sz w:val="32"/>
          <w:szCs w:val="32"/>
        </w:rPr>
      </w:pPr>
      <w:r w:rsidRPr="00575268">
        <w:rPr>
          <w:rFonts w:ascii="TH SarabunIT๙" w:hAnsi="TH SarabunIT๙" w:cs="TH SarabunIT๙"/>
          <w:sz w:val="32"/>
          <w:szCs w:val="32"/>
          <w:cs/>
        </w:rPr>
        <w:t xml:space="preserve">ใบ </w:t>
      </w:r>
      <w:r w:rsidR="00995C80">
        <w:rPr>
          <w:rFonts w:ascii="TH SarabunIT๙" w:hAnsi="TH SarabunIT๙" w:cs="TH SarabunIT๙" w:hint="cs"/>
          <w:sz w:val="32"/>
          <w:szCs w:val="32"/>
          <w:cs/>
        </w:rPr>
        <w:tab/>
      </w:r>
      <w:r w:rsidRPr="00575268">
        <w:rPr>
          <w:rFonts w:ascii="TH SarabunIT๙" w:hAnsi="TH SarabunIT๙" w:cs="TH SarabunIT๙"/>
          <w:sz w:val="32"/>
          <w:szCs w:val="32"/>
          <w:cs/>
        </w:rPr>
        <w:t xml:space="preserve">: ใบเดี่ยว ออกเรียงตรงข้าม แผ่นใบรูปรีแกมขอบขนาน ยาว </w:t>
      </w:r>
      <w:r w:rsidRPr="00575268">
        <w:rPr>
          <w:rFonts w:ascii="TH SarabunIT๙" w:hAnsi="TH SarabunIT๙" w:cs="TH SarabunIT๙"/>
          <w:sz w:val="32"/>
          <w:szCs w:val="32"/>
        </w:rPr>
        <w:t xml:space="preserve">7-14 </w:t>
      </w:r>
      <w:r w:rsidR="00995C80">
        <w:rPr>
          <w:rFonts w:ascii="TH SarabunIT๙" w:hAnsi="TH SarabunIT๙" w:cs="TH SarabunIT๙"/>
          <w:sz w:val="32"/>
          <w:szCs w:val="32"/>
          <w:cs/>
        </w:rPr>
        <w:t>เซนติเมตร</w:t>
      </w:r>
      <w:r w:rsidRPr="00575268">
        <w:rPr>
          <w:rFonts w:ascii="TH SarabunIT๙" w:hAnsi="TH SarabunIT๙" w:cs="TH SarabunIT๙"/>
          <w:sz w:val="32"/>
          <w:szCs w:val="32"/>
          <w:cs/>
        </w:rPr>
        <w:t xml:space="preserve"> ปลายใบเรียวแหลม โคนใบสอบ ขอบ</w:t>
      </w:r>
      <w:r w:rsidRPr="00575268">
        <w:rPr>
          <w:rFonts w:ascii="TH SarabunIT๙" w:hAnsi="TH SarabunIT๙" w:cs="TH SarabunIT๙"/>
          <w:sz w:val="32"/>
          <w:szCs w:val="32"/>
        </w:rPr>
        <w:t xml:space="preserve"> </w:t>
      </w:r>
      <w:r w:rsidRPr="00575268">
        <w:rPr>
          <w:rFonts w:ascii="TH SarabunIT๙" w:hAnsi="TH SarabunIT๙" w:cs="TH SarabunIT๙"/>
          <w:sz w:val="32"/>
          <w:szCs w:val="32"/>
          <w:cs/>
        </w:rPr>
        <w:t xml:space="preserve">ใบเป็นคลื่น แผ่นใบบางมีขนนุ่มปกคลุมทั งสองด้าน มีเส้นแขนงใบข้างละ </w:t>
      </w:r>
      <w:r w:rsidRPr="00575268">
        <w:rPr>
          <w:rFonts w:ascii="TH SarabunIT๙" w:hAnsi="TH SarabunIT๙" w:cs="TH SarabunIT๙"/>
          <w:sz w:val="32"/>
          <w:szCs w:val="32"/>
        </w:rPr>
        <w:t xml:space="preserve">10-12 </w:t>
      </w:r>
      <w:r w:rsidRPr="00575268">
        <w:rPr>
          <w:rFonts w:ascii="TH SarabunIT๙" w:hAnsi="TH SarabunIT๙" w:cs="TH SarabunIT๙"/>
          <w:sz w:val="32"/>
          <w:szCs w:val="32"/>
          <w:cs/>
        </w:rPr>
        <w:t xml:space="preserve">เส้น ก้านใบยาว </w:t>
      </w:r>
      <w:r w:rsidRPr="00575268">
        <w:rPr>
          <w:rFonts w:ascii="TH SarabunIT๙" w:hAnsi="TH SarabunIT๙" w:cs="TH SarabunIT๙"/>
          <w:sz w:val="32"/>
          <w:szCs w:val="32"/>
        </w:rPr>
        <w:t xml:space="preserve">0.2-0.7 </w:t>
      </w:r>
      <w:r w:rsidR="00995C80">
        <w:rPr>
          <w:rFonts w:ascii="TH SarabunIT๙" w:hAnsi="TH SarabunIT๙" w:cs="TH SarabunIT๙"/>
          <w:sz w:val="32"/>
          <w:szCs w:val="32"/>
          <w:cs/>
        </w:rPr>
        <w:t>เซนติเมตร</w:t>
      </w:r>
      <w:r w:rsidRPr="005752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95C80" w:rsidRDefault="00575268" w:rsidP="00995C80">
      <w:pPr>
        <w:spacing w:before="120"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 w:rsidRPr="00575268">
        <w:rPr>
          <w:rFonts w:ascii="TH SarabunIT๙" w:hAnsi="TH SarabunIT๙" w:cs="TH SarabunIT๙"/>
          <w:sz w:val="32"/>
          <w:szCs w:val="32"/>
          <w:cs/>
        </w:rPr>
        <w:t xml:space="preserve">ดอก </w:t>
      </w:r>
      <w:r w:rsidR="00995C80">
        <w:rPr>
          <w:rFonts w:ascii="TH SarabunIT๙" w:hAnsi="TH SarabunIT๙" w:cs="TH SarabunIT๙" w:hint="cs"/>
          <w:sz w:val="32"/>
          <w:szCs w:val="32"/>
          <w:cs/>
        </w:rPr>
        <w:tab/>
      </w:r>
      <w:r w:rsidRPr="00575268">
        <w:rPr>
          <w:rFonts w:ascii="TH SarabunIT๙" w:hAnsi="TH SarabunIT๙" w:cs="TH SarabunIT๙"/>
          <w:sz w:val="32"/>
          <w:szCs w:val="32"/>
          <w:cs/>
        </w:rPr>
        <w:t xml:space="preserve">: ดอกช่อแบบช่อกระจุกตามปลายกิ่ง ช่อดอกยาว </w:t>
      </w:r>
      <w:r w:rsidRPr="00575268">
        <w:rPr>
          <w:rFonts w:ascii="TH SarabunIT๙" w:hAnsi="TH SarabunIT๙" w:cs="TH SarabunIT๙"/>
          <w:sz w:val="32"/>
          <w:szCs w:val="32"/>
        </w:rPr>
        <w:t xml:space="preserve">4 - 7 </w:t>
      </w:r>
      <w:r w:rsidR="00995C80">
        <w:rPr>
          <w:rFonts w:ascii="TH SarabunIT๙" w:hAnsi="TH SarabunIT๙" w:cs="TH SarabunIT๙"/>
          <w:sz w:val="32"/>
          <w:szCs w:val="32"/>
          <w:cs/>
        </w:rPr>
        <w:t>เซนติเมตร</w:t>
      </w:r>
      <w:r w:rsidRPr="00575268">
        <w:rPr>
          <w:rFonts w:ascii="TH SarabunIT๙" w:hAnsi="TH SarabunIT๙" w:cs="TH SarabunIT๙"/>
          <w:sz w:val="32"/>
          <w:szCs w:val="32"/>
          <w:cs/>
        </w:rPr>
        <w:t xml:space="preserve"> ดอกสีขาวนวล มีกลิ่นหอม ก้านช่อดอกและก้าน</w:t>
      </w:r>
      <w:r w:rsidRPr="00575268">
        <w:rPr>
          <w:rFonts w:ascii="TH SarabunIT๙" w:hAnsi="TH SarabunIT๙" w:cs="TH SarabunIT๙"/>
          <w:sz w:val="32"/>
          <w:szCs w:val="32"/>
        </w:rPr>
        <w:t xml:space="preserve"> </w:t>
      </w:r>
      <w:r w:rsidRPr="00575268">
        <w:rPr>
          <w:rFonts w:ascii="TH SarabunIT๙" w:hAnsi="TH SarabunIT๙" w:cs="TH SarabunIT๙"/>
          <w:sz w:val="32"/>
          <w:szCs w:val="32"/>
          <w:cs/>
        </w:rPr>
        <w:t xml:space="preserve">ดอกย่อยมีขนนุ่มประปราย กลีบเลี ยงเชื่อมติดกันเป็นหลอดยาว </w:t>
      </w:r>
      <w:r w:rsidRPr="00575268">
        <w:rPr>
          <w:rFonts w:ascii="TH SarabunIT๙" w:hAnsi="TH SarabunIT๙" w:cs="TH SarabunIT๙"/>
          <w:sz w:val="32"/>
          <w:szCs w:val="32"/>
        </w:rPr>
        <w:t xml:space="preserve">2-3 </w:t>
      </w:r>
      <w:r w:rsidR="00995C80">
        <w:rPr>
          <w:rFonts w:ascii="TH SarabunIT๙" w:hAnsi="TH SarabunIT๙" w:cs="TH SarabunIT๙"/>
          <w:sz w:val="32"/>
          <w:szCs w:val="32"/>
          <w:cs/>
        </w:rPr>
        <w:t>มิลลิเมตร</w:t>
      </w:r>
      <w:r w:rsidRPr="00575268">
        <w:rPr>
          <w:rFonts w:ascii="TH SarabunIT๙" w:hAnsi="TH SarabunIT๙" w:cs="TH SarabunIT๙"/>
          <w:sz w:val="32"/>
          <w:szCs w:val="32"/>
          <w:cs/>
        </w:rPr>
        <w:t xml:space="preserve"> ปลายแยกเป็นรูปขอบขนานแคบ</w:t>
      </w:r>
      <w:r w:rsidRPr="00575268">
        <w:rPr>
          <w:rFonts w:ascii="TH SarabunIT๙" w:hAnsi="TH SarabunIT๙" w:cs="TH SarabunIT๙"/>
          <w:sz w:val="32"/>
          <w:szCs w:val="32"/>
        </w:rPr>
        <w:t xml:space="preserve"> 5 </w:t>
      </w:r>
      <w:r w:rsidRPr="00575268">
        <w:rPr>
          <w:rFonts w:ascii="TH SarabunIT๙" w:hAnsi="TH SarabunIT๙" w:cs="TH SarabunIT๙"/>
          <w:sz w:val="32"/>
          <w:szCs w:val="32"/>
          <w:cs/>
        </w:rPr>
        <w:t xml:space="preserve">กลีบ กลีบดอกรูปรีแกมรูปไข่ปลายมน </w:t>
      </w:r>
      <w:r w:rsidRPr="00575268">
        <w:rPr>
          <w:rFonts w:ascii="TH SarabunIT๙" w:hAnsi="TH SarabunIT๙" w:cs="TH SarabunIT๙"/>
          <w:sz w:val="32"/>
          <w:szCs w:val="32"/>
        </w:rPr>
        <w:t xml:space="preserve">5 </w:t>
      </w:r>
      <w:r w:rsidRPr="00575268">
        <w:rPr>
          <w:rFonts w:ascii="TH SarabunIT๙" w:hAnsi="TH SarabunIT๙" w:cs="TH SarabunIT๙"/>
          <w:sz w:val="32"/>
          <w:szCs w:val="32"/>
          <w:cs/>
        </w:rPr>
        <w:t xml:space="preserve">กลีบ เวียนซ้าย </w:t>
      </w:r>
      <w:r w:rsidR="00995C80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575268">
        <w:rPr>
          <w:rFonts w:ascii="TH SarabunIT๙" w:hAnsi="TH SarabunIT๙" w:cs="TH SarabunIT๙"/>
          <w:sz w:val="32"/>
          <w:szCs w:val="32"/>
          <w:cs/>
        </w:rPr>
        <w:t xml:space="preserve">หลอดดอกยาว </w:t>
      </w:r>
      <w:r w:rsidRPr="00575268">
        <w:rPr>
          <w:rFonts w:ascii="TH SarabunIT๙" w:hAnsi="TH SarabunIT๙" w:cs="TH SarabunIT๙"/>
          <w:sz w:val="32"/>
          <w:szCs w:val="32"/>
        </w:rPr>
        <w:t xml:space="preserve">0.3-0.7 </w:t>
      </w:r>
      <w:r w:rsidR="00995C80">
        <w:rPr>
          <w:rFonts w:ascii="TH SarabunIT๙" w:hAnsi="TH SarabunIT๙" w:cs="TH SarabunIT๙"/>
          <w:sz w:val="32"/>
          <w:szCs w:val="32"/>
          <w:cs/>
        </w:rPr>
        <w:t>เซนติเมตร</w:t>
      </w:r>
      <w:r w:rsidRPr="00575268">
        <w:rPr>
          <w:rFonts w:ascii="TH SarabunIT๙" w:hAnsi="TH SarabunIT๙" w:cs="TH SarabunIT๙"/>
          <w:sz w:val="32"/>
          <w:szCs w:val="32"/>
          <w:cs/>
        </w:rPr>
        <w:t xml:space="preserve"> ดอกบานเป็นรูปกงล้อ กลีบดอกยาว </w:t>
      </w:r>
      <w:r w:rsidRPr="00575268">
        <w:rPr>
          <w:rFonts w:ascii="TH SarabunIT๙" w:hAnsi="TH SarabunIT๙" w:cs="TH SarabunIT๙"/>
          <w:sz w:val="32"/>
          <w:szCs w:val="32"/>
        </w:rPr>
        <w:t>0.8</w:t>
      </w:r>
      <w:r w:rsidR="00995C80">
        <w:rPr>
          <w:rFonts w:ascii="TH SarabunIT๙" w:hAnsi="TH SarabunIT๙" w:cs="TH SarabunIT๙"/>
          <w:sz w:val="32"/>
          <w:szCs w:val="32"/>
        </w:rPr>
        <w:t xml:space="preserve"> </w:t>
      </w:r>
      <w:r w:rsidRPr="00575268">
        <w:rPr>
          <w:rFonts w:ascii="TH SarabunIT๙" w:hAnsi="TH SarabunIT๙" w:cs="TH SarabunIT๙"/>
          <w:sz w:val="32"/>
          <w:szCs w:val="32"/>
        </w:rPr>
        <w:t>-</w:t>
      </w:r>
      <w:r w:rsidR="00995C80">
        <w:rPr>
          <w:rFonts w:ascii="TH SarabunIT๙" w:hAnsi="TH SarabunIT๙" w:cs="TH SarabunIT๙"/>
          <w:sz w:val="32"/>
          <w:szCs w:val="32"/>
        </w:rPr>
        <w:t xml:space="preserve"> </w:t>
      </w:r>
      <w:r w:rsidRPr="00575268">
        <w:rPr>
          <w:rFonts w:ascii="TH SarabunIT๙" w:hAnsi="TH SarabunIT๙" w:cs="TH SarabunIT๙"/>
          <w:sz w:val="32"/>
          <w:szCs w:val="32"/>
        </w:rPr>
        <w:t xml:space="preserve">1.6 </w:t>
      </w:r>
      <w:r w:rsidR="00995C80">
        <w:rPr>
          <w:rFonts w:ascii="TH SarabunIT๙" w:hAnsi="TH SarabunIT๙" w:cs="TH SarabunIT๙"/>
          <w:sz w:val="32"/>
          <w:szCs w:val="32"/>
          <w:cs/>
        </w:rPr>
        <w:t>เซนติเมตร</w:t>
      </w:r>
      <w:r w:rsidRPr="005752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95C80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575268">
        <w:rPr>
          <w:rFonts w:ascii="TH SarabunIT๙" w:hAnsi="TH SarabunIT๙" w:cs="TH SarabunIT๙"/>
          <w:sz w:val="32"/>
          <w:szCs w:val="32"/>
          <w:cs/>
        </w:rPr>
        <w:t>มีรยางค์สีขาว</w:t>
      </w:r>
      <w:r w:rsidR="00995C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5268">
        <w:rPr>
          <w:rFonts w:ascii="TH SarabunIT๙" w:hAnsi="TH SarabunIT๙" w:cs="TH SarabunIT๙"/>
          <w:sz w:val="32"/>
          <w:szCs w:val="32"/>
          <w:cs/>
        </w:rPr>
        <w:t xml:space="preserve">หรือชมพูอมส้มอยู่ถัดจากกลีบดอกเข้าไปด้านใน เกสรเพศผู้ </w:t>
      </w:r>
      <w:r w:rsidRPr="00575268">
        <w:rPr>
          <w:rFonts w:ascii="TH SarabunIT๙" w:hAnsi="TH SarabunIT๙" w:cs="TH SarabunIT๙"/>
          <w:sz w:val="32"/>
          <w:szCs w:val="32"/>
        </w:rPr>
        <w:t xml:space="preserve">5 </w:t>
      </w:r>
      <w:r w:rsidRPr="00575268">
        <w:rPr>
          <w:rFonts w:ascii="TH SarabunIT๙" w:hAnsi="TH SarabunIT๙" w:cs="TH SarabunIT๙"/>
          <w:sz w:val="32"/>
          <w:szCs w:val="32"/>
          <w:cs/>
        </w:rPr>
        <w:t>อัน ติดอยู่ใกล้ปากหลอด อับเรณูสีเหลืองส้มจรดกัน</w:t>
      </w:r>
      <w:r w:rsidR="00995C80">
        <w:rPr>
          <w:rFonts w:ascii="TH SarabunIT๙" w:hAnsi="TH SarabunIT๙" w:cs="TH SarabunIT๙"/>
          <w:sz w:val="32"/>
          <w:szCs w:val="32"/>
          <w:cs/>
        </w:rPr>
        <w:t>เป็นรูปกรวยรอบก้านเกสรเพศเมีย ร</w:t>
      </w:r>
      <w:r w:rsidR="00995C80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575268">
        <w:rPr>
          <w:rFonts w:ascii="TH SarabunIT๙" w:hAnsi="TH SarabunIT๙" w:cs="TH SarabunIT๙"/>
          <w:sz w:val="32"/>
          <w:szCs w:val="32"/>
          <w:cs/>
        </w:rPr>
        <w:t>งไข่อยู่เหนือวงกลีบ</w:t>
      </w:r>
      <w:r w:rsidRPr="00575268">
        <w:rPr>
          <w:rFonts w:ascii="TH SarabunIT๙" w:hAnsi="TH SarabunIT๙" w:cs="TH SarabunIT๙"/>
          <w:sz w:val="32"/>
          <w:szCs w:val="32"/>
        </w:rPr>
        <w:t xml:space="preserve"> </w:t>
      </w:r>
      <w:r w:rsidRPr="00575268">
        <w:rPr>
          <w:rFonts w:ascii="TH SarabunIT๙" w:hAnsi="TH SarabunIT๙" w:cs="TH SarabunIT๙"/>
          <w:sz w:val="32"/>
          <w:szCs w:val="32"/>
          <w:cs/>
        </w:rPr>
        <w:t xml:space="preserve">มี </w:t>
      </w:r>
      <w:r w:rsidRPr="00575268">
        <w:rPr>
          <w:rFonts w:ascii="TH SarabunIT๙" w:hAnsi="TH SarabunIT๙" w:cs="TH SarabunIT๙"/>
          <w:sz w:val="32"/>
          <w:szCs w:val="32"/>
        </w:rPr>
        <w:t xml:space="preserve">2 </w:t>
      </w:r>
      <w:r w:rsidRPr="00575268">
        <w:rPr>
          <w:rFonts w:ascii="TH SarabunIT๙" w:hAnsi="TH SarabunIT๙" w:cs="TH SarabunIT๙"/>
          <w:sz w:val="32"/>
          <w:szCs w:val="32"/>
          <w:cs/>
        </w:rPr>
        <w:t>ช่องแยกกัน</w:t>
      </w:r>
      <w:r w:rsidRPr="005752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0507" w:rsidRDefault="00575268" w:rsidP="00995C80">
      <w:pPr>
        <w:spacing w:before="120"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 w:rsidRPr="00575268">
        <w:rPr>
          <w:rFonts w:ascii="TH SarabunIT๙" w:hAnsi="TH SarabunIT๙" w:cs="TH SarabunIT๙"/>
          <w:sz w:val="32"/>
          <w:szCs w:val="32"/>
          <w:cs/>
        </w:rPr>
        <w:t>ผล</w:t>
      </w:r>
      <w:r w:rsidR="00995C80">
        <w:rPr>
          <w:rFonts w:ascii="TH SarabunIT๙" w:hAnsi="TH SarabunIT๙" w:cs="TH SarabunIT๙" w:hint="cs"/>
          <w:sz w:val="32"/>
          <w:szCs w:val="32"/>
          <w:cs/>
        </w:rPr>
        <w:tab/>
      </w:r>
      <w:r w:rsidRPr="00575268">
        <w:rPr>
          <w:rFonts w:ascii="TH SarabunIT๙" w:hAnsi="TH SarabunIT๙" w:cs="TH SarabunIT๙"/>
          <w:sz w:val="32"/>
          <w:szCs w:val="32"/>
          <w:cs/>
        </w:rPr>
        <w:t xml:space="preserve">: ฝักคู่ติดกัน รูปทรงกระบอกปลายแหลม ยาว </w:t>
      </w:r>
      <w:r w:rsidRPr="00575268">
        <w:rPr>
          <w:rFonts w:ascii="TH SarabunIT๙" w:hAnsi="TH SarabunIT๙" w:cs="TH SarabunIT๙"/>
          <w:sz w:val="32"/>
          <w:szCs w:val="32"/>
        </w:rPr>
        <w:t xml:space="preserve">10 - 20 </w:t>
      </w:r>
      <w:r w:rsidR="00995C80">
        <w:rPr>
          <w:rFonts w:ascii="TH SarabunIT๙" w:hAnsi="TH SarabunIT๙" w:cs="TH SarabunIT๙"/>
          <w:sz w:val="32"/>
          <w:szCs w:val="32"/>
          <w:cs/>
        </w:rPr>
        <w:t>เซนติเมตร ผิวฝักเกลี</w:t>
      </w:r>
      <w:r w:rsidR="00995C8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75268">
        <w:rPr>
          <w:rFonts w:ascii="TH SarabunIT๙" w:hAnsi="TH SarabunIT๙" w:cs="TH SarabunIT๙"/>
          <w:sz w:val="32"/>
          <w:szCs w:val="32"/>
          <w:cs/>
        </w:rPr>
        <w:t>ยงหรืออาจมีปุ่มขรุขระ มีร่องตามแนว</w:t>
      </w:r>
      <w:r w:rsidRPr="00575268">
        <w:rPr>
          <w:rFonts w:ascii="TH SarabunIT๙" w:hAnsi="TH SarabunIT๙" w:cs="TH SarabunIT๙"/>
          <w:sz w:val="32"/>
          <w:szCs w:val="32"/>
        </w:rPr>
        <w:t xml:space="preserve"> </w:t>
      </w:r>
      <w:r w:rsidRPr="00575268">
        <w:rPr>
          <w:rFonts w:ascii="TH SarabunIT๙" w:hAnsi="TH SarabunIT๙" w:cs="TH SarabunIT๙"/>
          <w:sz w:val="32"/>
          <w:szCs w:val="32"/>
          <w:cs/>
        </w:rPr>
        <w:t xml:space="preserve">ยาวของฝัก </w:t>
      </w:r>
      <w:r w:rsidRPr="00575268">
        <w:rPr>
          <w:rFonts w:ascii="TH SarabunIT๙" w:hAnsi="TH SarabunIT๙" w:cs="TH SarabunIT๙"/>
          <w:sz w:val="32"/>
          <w:szCs w:val="32"/>
        </w:rPr>
        <w:t xml:space="preserve">2 </w:t>
      </w:r>
      <w:r w:rsidRPr="00575268">
        <w:rPr>
          <w:rFonts w:ascii="TH SarabunIT๙" w:hAnsi="TH SarabunIT๙" w:cs="TH SarabunIT๙"/>
          <w:sz w:val="32"/>
          <w:szCs w:val="32"/>
          <w:cs/>
        </w:rPr>
        <w:t>ร่อง</w:t>
      </w:r>
      <w:r w:rsidR="00995C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5268">
        <w:rPr>
          <w:rFonts w:ascii="TH SarabunIT๙" w:hAnsi="TH SarabunIT๙" w:cs="TH SarabunIT๙"/>
          <w:sz w:val="32"/>
          <w:szCs w:val="32"/>
          <w:cs/>
        </w:rPr>
        <w:t>อยู่ตรงข้ามกัน เมื่อฝักแก่และแห้งจะแตกออก</w:t>
      </w:r>
      <w:r w:rsidRPr="005752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95C80" w:rsidRDefault="00575268" w:rsidP="00995C80">
      <w:pPr>
        <w:spacing w:before="120"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 w:rsidRPr="00575268">
        <w:rPr>
          <w:rFonts w:ascii="TH SarabunIT๙" w:hAnsi="TH SarabunIT๙" w:cs="TH SarabunIT๙"/>
          <w:sz w:val="32"/>
          <w:szCs w:val="32"/>
          <w:cs/>
        </w:rPr>
        <w:t xml:space="preserve">เมล็ด </w:t>
      </w:r>
      <w:r w:rsidR="00995C80">
        <w:rPr>
          <w:rFonts w:ascii="TH SarabunIT๙" w:hAnsi="TH SarabunIT๙" w:cs="TH SarabunIT๙" w:hint="cs"/>
          <w:sz w:val="32"/>
          <w:szCs w:val="32"/>
          <w:cs/>
        </w:rPr>
        <w:tab/>
      </w:r>
      <w:r w:rsidRPr="00575268">
        <w:rPr>
          <w:rFonts w:ascii="TH SarabunIT๙" w:hAnsi="TH SarabunIT๙" w:cs="TH SarabunIT๙"/>
          <w:sz w:val="32"/>
          <w:szCs w:val="32"/>
          <w:cs/>
        </w:rPr>
        <w:t xml:space="preserve">: เมล็ดรูปรีหรือรูปแถบ ยาว </w:t>
      </w:r>
      <w:r w:rsidRPr="00575268">
        <w:rPr>
          <w:rFonts w:ascii="TH SarabunIT๙" w:hAnsi="TH SarabunIT๙" w:cs="TH SarabunIT๙"/>
          <w:sz w:val="32"/>
          <w:szCs w:val="32"/>
        </w:rPr>
        <w:t>1.0</w:t>
      </w:r>
      <w:r w:rsidR="00995C80">
        <w:rPr>
          <w:rFonts w:ascii="TH SarabunIT๙" w:hAnsi="TH SarabunIT๙" w:cs="TH SarabunIT๙"/>
          <w:sz w:val="32"/>
          <w:szCs w:val="32"/>
        </w:rPr>
        <w:t xml:space="preserve"> </w:t>
      </w:r>
      <w:r w:rsidRPr="00575268">
        <w:rPr>
          <w:rFonts w:ascii="TH SarabunIT๙" w:hAnsi="TH SarabunIT๙" w:cs="TH SarabunIT๙"/>
          <w:sz w:val="32"/>
          <w:szCs w:val="32"/>
        </w:rPr>
        <w:t>-</w:t>
      </w:r>
      <w:r w:rsidR="00995C80">
        <w:rPr>
          <w:rFonts w:ascii="TH SarabunIT๙" w:hAnsi="TH SarabunIT๙" w:cs="TH SarabunIT๙"/>
          <w:sz w:val="32"/>
          <w:szCs w:val="32"/>
        </w:rPr>
        <w:t xml:space="preserve"> </w:t>
      </w:r>
      <w:r w:rsidRPr="00575268">
        <w:rPr>
          <w:rFonts w:ascii="TH SarabunIT๙" w:hAnsi="TH SarabunIT๙" w:cs="TH SarabunIT๙"/>
          <w:sz w:val="32"/>
          <w:szCs w:val="32"/>
        </w:rPr>
        <w:t xml:space="preserve">1.5 </w:t>
      </w:r>
      <w:r w:rsidR="00995C80">
        <w:rPr>
          <w:rFonts w:ascii="TH SarabunIT๙" w:hAnsi="TH SarabunIT๙" w:cs="TH SarabunIT๙"/>
          <w:sz w:val="32"/>
          <w:szCs w:val="32"/>
          <w:cs/>
        </w:rPr>
        <w:t>เซนติเมตร</w:t>
      </w:r>
      <w:r w:rsidRPr="00575268">
        <w:rPr>
          <w:rFonts w:ascii="TH SarabunIT๙" w:hAnsi="TH SarabunIT๙" w:cs="TH SarabunIT๙"/>
          <w:sz w:val="32"/>
          <w:szCs w:val="32"/>
          <w:cs/>
        </w:rPr>
        <w:t xml:space="preserve"> ปลายข้างหนึ</w:t>
      </w:r>
      <w:r w:rsidR="00995C80">
        <w:rPr>
          <w:rFonts w:ascii="TH SarabunIT๙" w:hAnsi="TH SarabunIT๙" w:cs="TH SarabunIT๙"/>
          <w:sz w:val="32"/>
          <w:szCs w:val="32"/>
          <w:cs/>
        </w:rPr>
        <w:t xml:space="preserve">่งมีขนสีขาวเป็นกระจุกติดอยู่ </w:t>
      </w:r>
      <w:r w:rsidR="00995C80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995C80">
        <w:rPr>
          <w:rFonts w:ascii="TH SarabunIT๙" w:hAnsi="TH SarabunIT๙" w:cs="TH SarabunIT๙"/>
          <w:sz w:val="32"/>
          <w:szCs w:val="32"/>
          <w:cs/>
        </w:rPr>
        <w:t>ท</w:t>
      </w:r>
      <w:r w:rsidR="00995C8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75268">
        <w:rPr>
          <w:rFonts w:ascii="TH SarabunIT๙" w:hAnsi="TH SarabunIT๙" w:cs="TH SarabunIT๙"/>
          <w:sz w:val="32"/>
          <w:szCs w:val="32"/>
          <w:cs/>
        </w:rPr>
        <w:t>ให้ปลิวไปได้ไกล</w:t>
      </w:r>
      <w:r w:rsidRPr="005752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0507" w:rsidRDefault="00575268" w:rsidP="00995C80">
      <w:pPr>
        <w:spacing w:before="120"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 w:rsidRPr="00575268">
        <w:rPr>
          <w:rFonts w:ascii="TH SarabunIT๙" w:hAnsi="TH SarabunIT๙" w:cs="TH SarabunIT๙"/>
          <w:sz w:val="32"/>
          <w:szCs w:val="32"/>
          <w:cs/>
        </w:rPr>
        <w:t>การขยายพันธุ์ : ขยายพันธุ์โดยเมล็ด กิ่งตอน หรือกิ่งปักช า</w:t>
      </w:r>
      <w:r w:rsidRPr="00575268">
        <w:rPr>
          <w:rFonts w:ascii="TH SarabunIT๙" w:hAnsi="TH SarabunIT๙" w:cs="TH SarabunIT๙"/>
          <w:sz w:val="32"/>
          <w:szCs w:val="32"/>
        </w:rPr>
        <w:t xml:space="preserve"> </w:t>
      </w:r>
      <w:r w:rsidRPr="00575268">
        <w:rPr>
          <w:rFonts w:ascii="TH SarabunIT๙" w:hAnsi="TH SarabunIT๙" w:cs="TH SarabunIT๙"/>
          <w:sz w:val="32"/>
          <w:szCs w:val="32"/>
          <w:cs/>
        </w:rPr>
        <w:t>การกระจายพันธุ์: อินเดีย ศรีลังกา พม่า จีน ไทย ลาว และเวียดนาม พบตามป่าเบญจพรรณ และป่าดิบแล้ง</w:t>
      </w:r>
      <w:r w:rsidRPr="00575268">
        <w:rPr>
          <w:rFonts w:ascii="TH SarabunIT๙" w:hAnsi="TH SarabunIT๙" w:cs="TH SarabunIT๙"/>
          <w:sz w:val="32"/>
          <w:szCs w:val="32"/>
        </w:rPr>
        <w:t xml:space="preserve"> </w:t>
      </w:r>
      <w:r w:rsidRPr="00575268">
        <w:rPr>
          <w:rFonts w:ascii="TH SarabunIT๙" w:hAnsi="TH SarabunIT๙" w:cs="TH SarabunIT๙"/>
          <w:sz w:val="32"/>
          <w:szCs w:val="32"/>
          <w:cs/>
        </w:rPr>
        <w:t>ประวัติพันธุ์ไม้(ในประเทศไทย) : ในประเทศไทยพบมากทางภาคเหนือ กระจายห่างๆทางภาคตะวันตกเฉียงใต้ และ</w:t>
      </w:r>
      <w:r w:rsidRPr="00575268">
        <w:rPr>
          <w:rFonts w:ascii="TH SarabunIT๙" w:hAnsi="TH SarabunIT๙" w:cs="TH SarabunIT๙"/>
          <w:sz w:val="32"/>
          <w:szCs w:val="32"/>
        </w:rPr>
        <w:t xml:space="preserve"> </w:t>
      </w:r>
      <w:r w:rsidRPr="00575268">
        <w:rPr>
          <w:rFonts w:ascii="TH SarabunIT๙" w:hAnsi="TH SarabunIT๙" w:cs="TH SarabunIT๙"/>
          <w:sz w:val="32"/>
          <w:szCs w:val="32"/>
          <w:cs/>
        </w:rPr>
        <w:t>ภาคใต้ตอนบน และ</w:t>
      </w:r>
      <w:r w:rsidR="00995C80">
        <w:rPr>
          <w:rFonts w:ascii="TH SarabunIT๙" w:hAnsi="TH SarabunIT๙" w:cs="TH SarabunIT๙"/>
          <w:sz w:val="32"/>
          <w:szCs w:val="32"/>
          <w:cs/>
        </w:rPr>
        <w:t>เป็นพันธุ์ไม้มงคลพระราชทานประจ</w:t>
      </w:r>
      <w:r w:rsidR="00995C8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75268">
        <w:rPr>
          <w:rFonts w:ascii="TH SarabunIT๙" w:hAnsi="TH SarabunIT๙" w:cs="TH SarabunIT๙"/>
          <w:sz w:val="32"/>
          <w:szCs w:val="32"/>
          <w:cs/>
        </w:rPr>
        <w:t>จังหวัดราชบุรี</w:t>
      </w:r>
      <w:r w:rsidRPr="005752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0507" w:rsidRDefault="007D0507" w:rsidP="007D0507">
      <w:pPr>
        <w:spacing w:after="0" w:line="240" w:lineRule="auto"/>
        <w:ind w:left="1134" w:hanging="1134"/>
        <w:rPr>
          <w:rFonts w:ascii="TH SarabunIT๙" w:hAnsi="TH SarabunIT๙" w:cs="TH SarabunIT๙"/>
          <w:sz w:val="32"/>
          <w:szCs w:val="32"/>
        </w:rPr>
      </w:pPr>
    </w:p>
    <w:p w:rsidR="00995C80" w:rsidRDefault="00575268" w:rsidP="00995C80">
      <w:pPr>
        <w:spacing w:after="0" w:line="240" w:lineRule="auto"/>
        <w:ind w:left="1134" w:hanging="1134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575268">
        <w:rPr>
          <w:rFonts w:ascii="TH SarabunIT๙" w:hAnsi="TH SarabunIT๙" w:cs="TH SarabunIT๙"/>
          <w:sz w:val="32"/>
          <w:szCs w:val="32"/>
          <w:cs/>
        </w:rPr>
        <w:lastRenderedPageBreak/>
        <w:t>ประโยชน์ และ สรรพค</w:t>
      </w:r>
      <w:r w:rsidR="00995C80">
        <w:rPr>
          <w:rFonts w:ascii="TH SarabunIT๙" w:hAnsi="TH SarabunIT๙" w:cs="TH SarabunIT๙"/>
          <w:sz w:val="32"/>
          <w:szCs w:val="32"/>
          <w:cs/>
        </w:rPr>
        <w:t>ุณ : นิยมปลูกเป็นไม้ประดับ เนื</w:t>
      </w:r>
      <w:r w:rsidR="00995C80">
        <w:rPr>
          <w:rFonts w:ascii="TH SarabunIT๙" w:hAnsi="TH SarabunIT๙" w:cs="TH SarabunIT๙" w:hint="cs"/>
          <w:sz w:val="32"/>
          <w:szCs w:val="32"/>
          <w:cs/>
        </w:rPr>
        <w:t>้อ</w:t>
      </w:r>
      <w:r w:rsidRPr="00575268">
        <w:rPr>
          <w:rFonts w:ascii="TH SarabunIT๙" w:hAnsi="TH SarabunIT๙" w:cs="TH SarabunIT๙"/>
          <w:sz w:val="32"/>
          <w:szCs w:val="32"/>
          <w:cs/>
        </w:rPr>
        <w:t>ไม้สีขาวนวล เสี</w:t>
      </w:r>
      <w:r w:rsidR="00995C80">
        <w:rPr>
          <w:rFonts w:ascii="TH SarabunIT๙" w:hAnsi="TH SarabunIT๙" w:cs="TH SarabunIT๙"/>
          <w:sz w:val="32"/>
          <w:szCs w:val="32"/>
          <w:cs/>
        </w:rPr>
        <w:t>ยนตรง เนื</w:t>
      </w:r>
      <w:r w:rsidR="00995C8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75268">
        <w:rPr>
          <w:rFonts w:ascii="TH SarabunIT๙" w:hAnsi="TH SarabunIT๙" w:cs="TH SarabunIT๙"/>
          <w:sz w:val="32"/>
          <w:szCs w:val="32"/>
          <w:cs/>
        </w:rPr>
        <w:t>อละเอียดมาก เหนียว ใช้ท</w:t>
      </w:r>
      <w:r w:rsidR="00995C8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75268">
        <w:rPr>
          <w:rFonts w:ascii="TH SarabunIT๙" w:hAnsi="TH SarabunIT๙" w:cs="TH SarabunIT๙"/>
          <w:sz w:val="32"/>
          <w:szCs w:val="32"/>
        </w:rPr>
        <w:t xml:space="preserve"> </w:t>
      </w:r>
      <w:r w:rsidRPr="00575268">
        <w:rPr>
          <w:rFonts w:ascii="TH SarabunIT๙" w:hAnsi="TH SarabunIT๙" w:cs="TH SarabunIT๙"/>
          <w:sz w:val="32"/>
          <w:szCs w:val="32"/>
          <w:cs/>
        </w:rPr>
        <w:t>เครื่องกลึง เครื่องเล่นส าหรับเด็ก เครื่องเขียน ตู้ โต๊ะ ไม้คาน ไม้พาย ตะเกียบ ไม้บุผนังห้อง และมีสรรพคุณเป็นยา</w:t>
      </w:r>
      <w:r w:rsidR="00995C80">
        <w:rPr>
          <w:rFonts w:ascii="TH SarabunIT๙" w:hAnsi="TH SarabunIT๙" w:cs="TH SarabunIT๙"/>
          <w:sz w:val="32"/>
          <w:szCs w:val="32"/>
          <w:cs/>
        </w:rPr>
        <w:t>พื</w:t>
      </w:r>
      <w:r w:rsidR="00995C80">
        <w:rPr>
          <w:rFonts w:ascii="TH SarabunIT๙" w:hAnsi="TH SarabunIT๙" w:cs="TH SarabunIT๙" w:hint="cs"/>
          <w:sz w:val="32"/>
          <w:szCs w:val="32"/>
          <w:cs/>
        </w:rPr>
        <w:t>้น</w:t>
      </w:r>
      <w:r w:rsidRPr="00575268">
        <w:rPr>
          <w:rFonts w:ascii="TH SarabunIT๙" w:hAnsi="TH SarabunIT๙" w:cs="TH SarabunIT๙"/>
          <w:sz w:val="32"/>
          <w:szCs w:val="32"/>
          <w:cs/>
        </w:rPr>
        <w:t>บ้าน ดังนี</w:t>
      </w:r>
      <w:r w:rsidR="00995C8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752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95C80" w:rsidRPr="00995C80" w:rsidRDefault="00995C80" w:rsidP="00995C80">
      <w:pPr>
        <w:pStyle w:val="a5"/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995C80">
        <w:rPr>
          <w:rFonts w:ascii="TH SarabunIT๙" w:hAnsi="TH SarabunIT๙" w:cs="TH SarabunIT๙"/>
          <w:sz w:val="32"/>
          <w:szCs w:val="32"/>
          <w:cs/>
        </w:rPr>
        <w:t>ราก ช่วยแก้ลม แก้ลมที่เกิดเรื</w:t>
      </w:r>
      <w:r w:rsidRPr="00995C80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575268" w:rsidRPr="00995C80">
        <w:rPr>
          <w:rFonts w:ascii="TH SarabunIT๙" w:hAnsi="TH SarabunIT๙" w:cs="TH SarabunIT๙"/>
          <w:sz w:val="32"/>
          <w:szCs w:val="32"/>
          <w:cs/>
        </w:rPr>
        <w:t>อรัง</w:t>
      </w:r>
      <w:r w:rsidR="00575268" w:rsidRPr="00995C8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95C80" w:rsidRDefault="00995C80" w:rsidP="00995C80">
      <w:pPr>
        <w:pStyle w:val="a5"/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เปลือก ใช้รักษาโรคไต 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75268" w:rsidRPr="00995C80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/>
          <w:sz w:val="32"/>
          <w:szCs w:val="32"/>
          <w:cs/>
        </w:rPr>
        <w:t>้เจริญอาหาร รักษาธาตุให้ปกติ 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ให้ประจ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75268" w:rsidRPr="00995C80">
        <w:rPr>
          <w:rFonts w:ascii="TH SarabunIT๙" w:hAnsi="TH SarabunIT๙" w:cs="TH SarabunIT๙"/>
          <w:sz w:val="32"/>
          <w:szCs w:val="32"/>
          <w:cs/>
        </w:rPr>
        <w:t>เดือนสตรีปกติ แก้พิษสัตว์กัดต่อย</w:t>
      </w:r>
      <w:r w:rsidR="00575268" w:rsidRPr="00995C8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ฆ่าเชื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อร</w:t>
      </w:r>
      <w:r w:rsidR="00575268" w:rsidRPr="00995C80">
        <w:rPr>
          <w:rFonts w:ascii="TH SarabunIT๙" w:hAnsi="TH SarabunIT๙" w:cs="TH SarabunIT๙"/>
          <w:sz w:val="32"/>
          <w:szCs w:val="32"/>
          <w:cs/>
        </w:rPr>
        <w:t>ามะนาด</w:t>
      </w:r>
      <w:r w:rsidR="00575268" w:rsidRPr="00995C8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95C80" w:rsidRDefault="00575268" w:rsidP="00995C80">
      <w:pPr>
        <w:pStyle w:val="a5"/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995C80">
        <w:rPr>
          <w:rFonts w:ascii="TH SarabunIT๙" w:hAnsi="TH SarabunIT๙" w:cs="TH SarabunIT๙"/>
          <w:sz w:val="32"/>
          <w:szCs w:val="32"/>
          <w:cs/>
        </w:rPr>
        <w:t>ยางจากต้น ช่วยแก้ท้องร่วง</w:t>
      </w:r>
      <w:r w:rsidRPr="00995C80">
        <w:rPr>
          <w:rFonts w:ascii="TH SarabunIT๙" w:hAnsi="TH SarabunIT๙" w:cs="TH SarabunIT๙"/>
          <w:sz w:val="32"/>
          <w:szCs w:val="32"/>
        </w:rPr>
        <w:t xml:space="preserve"> </w:t>
      </w:r>
      <w:r w:rsidRPr="00995C80">
        <w:rPr>
          <w:rFonts w:ascii="TH SarabunIT๙" w:hAnsi="TH SarabunIT๙" w:cs="TH SarabunIT๙"/>
          <w:sz w:val="32"/>
          <w:szCs w:val="32"/>
          <w:cs/>
        </w:rPr>
        <w:t>ใบ ช่วยขับเหงื่อ เป็นยาแก้ท้องมาน</w:t>
      </w:r>
      <w:r w:rsidRPr="00995C8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95C80" w:rsidRDefault="00575268" w:rsidP="00995C80">
      <w:pPr>
        <w:pStyle w:val="a5"/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995C80">
        <w:rPr>
          <w:rFonts w:ascii="TH SarabunIT๙" w:hAnsi="TH SarabunIT๙" w:cs="TH SarabunIT๙"/>
          <w:sz w:val="32"/>
          <w:szCs w:val="32"/>
          <w:cs/>
        </w:rPr>
        <w:t>ดอก เป็นยาระบาย ช่วยแก้ท้องผูก</w:t>
      </w:r>
      <w:r w:rsidRPr="00995C8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95C80" w:rsidRDefault="00575268" w:rsidP="00253D0D">
      <w:pPr>
        <w:spacing w:before="120"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bookmarkStart w:id="0" w:name="_GoBack"/>
      <w:bookmarkEnd w:id="0"/>
      <w:r w:rsidRPr="00995C80">
        <w:rPr>
          <w:rFonts w:ascii="TH SarabunIT๙" w:hAnsi="TH SarabunIT๙" w:cs="TH SarabunIT๙"/>
          <w:sz w:val="32"/>
          <w:szCs w:val="32"/>
          <w:cs/>
        </w:rPr>
        <w:t>แหล่ง</w:t>
      </w:r>
      <w:r w:rsidRPr="00575268">
        <w:rPr>
          <w:rFonts w:ascii="TH SarabunIT๙" w:hAnsi="TH SarabunIT๙" w:cs="TH SarabunIT๙"/>
          <w:sz w:val="32"/>
          <w:szCs w:val="32"/>
          <w:cs/>
        </w:rPr>
        <w:t>อ้างอิง</w:t>
      </w:r>
      <w:r w:rsidRPr="00575268">
        <w:rPr>
          <w:rFonts w:ascii="TH SarabunIT๙" w:hAnsi="TH SarabunIT๙" w:cs="TH SarabunIT๙"/>
          <w:sz w:val="32"/>
          <w:szCs w:val="32"/>
        </w:rPr>
        <w:t xml:space="preserve"> </w:t>
      </w:r>
      <w:r w:rsidRPr="00575268">
        <w:rPr>
          <w:rFonts w:ascii="TH SarabunIT๙" w:hAnsi="TH SarabunIT๙" w:cs="TH SarabunIT๙"/>
          <w:sz w:val="32"/>
          <w:szCs w:val="32"/>
          <w:cs/>
        </w:rPr>
        <w:t>เต็ม สมิตินันท์. (</w:t>
      </w:r>
      <w:r w:rsidRPr="00575268">
        <w:rPr>
          <w:rFonts w:ascii="TH SarabunIT๙" w:hAnsi="TH SarabunIT๙" w:cs="TH SarabunIT๙"/>
          <w:sz w:val="32"/>
          <w:szCs w:val="32"/>
        </w:rPr>
        <w:t xml:space="preserve">2557). </w:t>
      </w:r>
      <w:r w:rsidRPr="00575268">
        <w:rPr>
          <w:rFonts w:ascii="TH SarabunIT๙" w:hAnsi="TH SarabunIT๙" w:cs="TH SarabunIT๙"/>
          <w:sz w:val="32"/>
          <w:szCs w:val="32"/>
          <w:cs/>
        </w:rPr>
        <w:t>ชื่อพรรณไม้แห่งประเทศไทย. กรุงเทพฯ : ส</w:t>
      </w:r>
      <w:r w:rsidR="00995C8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75268">
        <w:rPr>
          <w:rFonts w:ascii="TH SarabunIT๙" w:hAnsi="TH SarabunIT๙" w:cs="TH SarabunIT๙"/>
          <w:sz w:val="32"/>
          <w:szCs w:val="32"/>
          <w:cs/>
        </w:rPr>
        <w:t>นักงานหอพรรณไม้ ส</w:t>
      </w:r>
      <w:r w:rsidR="00995C8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75268">
        <w:rPr>
          <w:rFonts w:ascii="TH SarabunIT๙" w:hAnsi="TH SarabunIT๙" w:cs="TH SarabunIT๙"/>
          <w:sz w:val="32"/>
          <w:szCs w:val="32"/>
          <w:cs/>
        </w:rPr>
        <w:t>นักวิจัย</w:t>
      </w:r>
      <w:r w:rsidRPr="00575268">
        <w:rPr>
          <w:rFonts w:ascii="TH SarabunIT๙" w:hAnsi="TH SarabunIT๙" w:cs="TH SarabunIT๙"/>
          <w:sz w:val="32"/>
          <w:szCs w:val="32"/>
        </w:rPr>
        <w:t xml:space="preserve"> 76 </w:t>
      </w:r>
      <w:r w:rsidRPr="00575268">
        <w:rPr>
          <w:rFonts w:ascii="TH SarabunIT๙" w:hAnsi="TH SarabunIT๙" w:cs="TH SarabunIT๙"/>
          <w:sz w:val="32"/>
          <w:szCs w:val="32"/>
          <w:cs/>
        </w:rPr>
        <w:t>อนุรักษ์ป่าไม้และพันธุ์พืช กรมอุทยาแห่งชาติ สัตว์ป่าและพันธุ์พืช กระทรวงทรัพยากรธรรมชาติ</w:t>
      </w:r>
      <w:r w:rsidRPr="00575268">
        <w:rPr>
          <w:rFonts w:ascii="TH SarabunIT๙" w:hAnsi="TH SarabunIT๙" w:cs="TH SarabunIT๙"/>
          <w:sz w:val="32"/>
          <w:szCs w:val="32"/>
        </w:rPr>
        <w:t xml:space="preserve"> </w:t>
      </w:r>
      <w:r w:rsidRPr="00575268">
        <w:rPr>
          <w:rFonts w:ascii="TH SarabunIT๙" w:hAnsi="TH SarabunIT๙" w:cs="TH SarabunIT๙"/>
          <w:sz w:val="32"/>
          <w:szCs w:val="32"/>
          <w:cs/>
        </w:rPr>
        <w:t>และสิ่งแวดล้อม.</w:t>
      </w:r>
      <w:r w:rsidRPr="00575268">
        <w:rPr>
          <w:rFonts w:ascii="TH SarabunIT๙" w:hAnsi="TH SarabunIT๙" w:cs="TH SarabunIT๙"/>
          <w:sz w:val="32"/>
          <w:szCs w:val="32"/>
        </w:rPr>
        <w:t xml:space="preserve"> </w:t>
      </w:r>
      <w:r w:rsidRPr="00575268">
        <w:rPr>
          <w:rFonts w:ascii="TH SarabunIT๙" w:hAnsi="TH SarabunIT๙" w:cs="TH SarabunIT๙"/>
          <w:sz w:val="32"/>
          <w:szCs w:val="32"/>
          <w:cs/>
        </w:rPr>
        <w:t>ราชันย์ภู่มา. (</w:t>
      </w:r>
      <w:r w:rsidRPr="00575268">
        <w:rPr>
          <w:rFonts w:ascii="TH SarabunIT๙" w:hAnsi="TH SarabunIT๙" w:cs="TH SarabunIT๙"/>
          <w:sz w:val="32"/>
          <w:szCs w:val="32"/>
        </w:rPr>
        <w:t xml:space="preserve">2559). </w:t>
      </w:r>
      <w:r w:rsidRPr="00575268">
        <w:rPr>
          <w:rFonts w:ascii="TH SarabunIT๙" w:hAnsi="TH SarabunIT๙" w:cs="TH SarabunIT๙"/>
          <w:sz w:val="32"/>
          <w:szCs w:val="32"/>
          <w:cs/>
        </w:rPr>
        <w:t>สารานุกรมพืชในประเทศ (ฉบับย่อ) เฉลิมพระเกียรติสมเด็จพระเทพรัตนราสุดาฯ</w:t>
      </w:r>
      <w:r w:rsidRPr="00575268">
        <w:rPr>
          <w:rFonts w:ascii="TH SarabunIT๙" w:hAnsi="TH SarabunIT๙" w:cs="TH SarabunIT๙"/>
          <w:sz w:val="32"/>
          <w:szCs w:val="32"/>
        </w:rPr>
        <w:t xml:space="preserve"> </w:t>
      </w:r>
      <w:r w:rsidRPr="00575268">
        <w:rPr>
          <w:rFonts w:ascii="TH SarabunIT๙" w:hAnsi="TH SarabunIT๙" w:cs="TH SarabunIT๙"/>
          <w:sz w:val="32"/>
          <w:szCs w:val="32"/>
          <w:cs/>
        </w:rPr>
        <w:t xml:space="preserve">สยามบรมราชกุมารี ทรงเจริญพระชนมายุ </w:t>
      </w:r>
      <w:r w:rsidRPr="00575268">
        <w:rPr>
          <w:rFonts w:ascii="TH SarabunIT๙" w:hAnsi="TH SarabunIT๙" w:cs="TH SarabunIT๙"/>
          <w:sz w:val="32"/>
          <w:szCs w:val="32"/>
        </w:rPr>
        <w:t xml:space="preserve">60 </w:t>
      </w:r>
      <w:r w:rsidRPr="00575268">
        <w:rPr>
          <w:rFonts w:ascii="TH SarabunIT๙" w:hAnsi="TH SarabunIT๙" w:cs="TH SarabunIT๙"/>
          <w:sz w:val="32"/>
          <w:szCs w:val="32"/>
          <w:cs/>
        </w:rPr>
        <w:t>พรรษา. กรุงเทพฯ : ส</w:t>
      </w:r>
      <w:r w:rsidR="00995C8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75268">
        <w:rPr>
          <w:rFonts w:ascii="TH SarabunIT๙" w:hAnsi="TH SarabunIT๙" w:cs="TH SarabunIT๙"/>
          <w:sz w:val="32"/>
          <w:szCs w:val="32"/>
          <w:cs/>
        </w:rPr>
        <w:t>นักงานหอพรรณไม้ ส</w:t>
      </w:r>
      <w:r w:rsidR="00995C8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75268">
        <w:rPr>
          <w:rFonts w:ascii="TH SarabunIT๙" w:hAnsi="TH SarabunIT๙" w:cs="TH SarabunIT๙"/>
          <w:sz w:val="32"/>
          <w:szCs w:val="32"/>
          <w:cs/>
        </w:rPr>
        <w:t>นักวิจัยการอนุรักษ์ป่าไม้และพันธุ์พืช กรมอุทยาแห่งชาติ สัตว์ป่าและพันธุ์พืช กระทรวงทรัพยากรธรรมชาติ</w:t>
      </w:r>
      <w:r w:rsidRPr="00575268">
        <w:rPr>
          <w:rFonts w:ascii="TH SarabunIT๙" w:hAnsi="TH SarabunIT๙" w:cs="TH SarabunIT๙"/>
          <w:sz w:val="32"/>
          <w:szCs w:val="32"/>
        </w:rPr>
        <w:t xml:space="preserve"> </w:t>
      </w:r>
      <w:r w:rsidRPr="00575268">
        <w:rPr>
          <w:rFonts w:ascii="TH SarabunIT๙" w:hAnsi="TH SarabunIT๙" w:cs="TH SarabunIT๙"/>
          <w:sz w:val="32"/>
          <w:szCs w:val="32"/>
          <w:cs/>
        </w:rPr>
        <w:t>และสิ่งแวดล้อม.</w:t>
      </w:r>
      <w:r w:rsidRPr="00575268">
        <w:rPr>
          <w:rFonts w:ascii="TH SarabunIT๙" w:hAnsi="TH SarabunIT๙" w:cs="TH SarabunIT๙"/>
          <w:sz w:val="32"/>
          <w:szCs w:val="32"/>
        </w:rPr>
        <w:t xml:space="preserve"> </w:t>
      </w:r>
      <w:r w:rsidRPr="00575268">
        <w:rPr>
          <w:rFonts w:ascii="TH SarabunIT๙" w:hAnsi="TH SarabunIT๙" w:cs="TH SarabunIT๙"/>
          <w:sz w:val="32"/>
          <w:szCs w:val="32"/>
          <w:cs/>
        </w:rPr>
        <w:t>ฐานข้อมูล</w:t>
      </w:r>
    </w:p>
    <w:p w:rsidR="009B2E3F" w:rsidRPr="00575268" w:rsidRDefault="00575268" w:rsidP="00253D0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5268">
        <w:rPr>
          <w:rFonts w:ascii="TH SarabunIT๙" w:hAnsi="TH SarabunIT๙" w:cs="TH SarabunIT๙"/>
          <w:sz w:val="32"/>
          <w:szCs w:val="32"/>
          <w:cs/>
        </w:rPr>
        <w:t xml:space="preserve">พรรณไม้ อุทยาหลวงราชพฤกษ์ : สืบค้น </w:t>
      </w:r>
      <w:r w:rsidR="00995C80">
        <w:rPr>
          <w:rFonts w:ascii="TH SarabunIT๙" w:hAnsi="TH SarabunIT๙" w:cs="TH SarabunIT๙"/>
          <w:sz w:val="32"/>
          <w:szCs w:val="32"/>
        </w:rPr>
        <w:t>11</w:t>
      </w:r>
      <w:r w:rsidRPr="00575268">
        <w:rPr>
          <w:rFonts w:ascii="TH SarabunIT๙" w:hAnsi="TH SarabunIT๙" w:cs="TH SarabunIT๙"/>
          <w:sz w:val="32"/>
          <w:szCs w:val="32"/>
          <w:cs/>
        </w:rPr>
        <w:t xml:space="preserve">กุมภาพันธ์ </w:t>
      </w:r>
      <w:r w:rsidR="00995C80">
        <w:rPr>
          <w:rFonts w:ascii="TH SarabunIT๙" w:hAnsi="TH SarabunIT๙" w:cs="TH SarabunIT๙"/>
          <w:sz w:val="32"/>
          <w:szCs w:val="32"/>
        </w:rPr>
        <w:t>2565,</w:t>
      </w:r>
      <w:r w:rsidR="00995C80">
        <w:rPr>
          <w:rFonts w:ascii="TH SarabunIT๙" w:hAnsi="TH SarabunIT๙" w:cs="TH SarabunIT๙"/>
          <w:sz w:val="32"/>
          <w:szCs w:val="32"/>
          <w:cs/>
        </w:rPr>
        <w:t>จา</w:t>
      </w:r>
      <w:r w:rsidR="00253D0D"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575268">
        <w:rPr>
          <w:rFonts w:ascii="TH SarabunIT๙" w:hAnsi="TH SarabunIT๙" w:cs="TH SarabunIT๙"/>
          <w:sz w:val="32"/>
          <w:szCs w:val="32"/>
        </w:rPr>
        <w:t>https://www.royalparkrajapruek.org/</w:t>
      </w:r>
      <w:r w:rsidR="00995C80">
        <w:rPr>
          <w:rFonts w:ascii="TH SarabunIT๙" w:hAnsi="TH SarabunIT๙" w:cs="TH SarabunIT๙"/>
          <w:sz w:val="32"/>
          <w:szCs w:val="32"/>
        </w:rPr>
        <w:t xml:space="preserve"> </w:t>
      </w:r>
      <w:r w:rsidRPr="00575268">
        <w:rPr>
          <w:rFonts w:ascii="TH SarabunIT๙" w:hAnsi="TH SarabunIT๙" w:cs="TH SarabunIT๙"/>
          <w:sz w:val="32"/>
          <w:szCs w:val="32"/>
        </w:rPr>
        <w:t xml:space="preserve">Plants </w:t>
      </w:r>
      <w:proofErr w:type="spellStart"/>
      <w:r w:rsidRPr="00575268">
        <w:rPr>
          <w:rFonts w:ascii="TH SarabunIT๙" w:hAnsi="TH SarabunIT๙" w:cs="TH SarabunIT๙"/>
          <w:sz w:val="32"/>
          <w:szCs w:val="32"/>
        </w:rPr>
        <w:t>Medthai</w:t>
      </w:r>
      <w:proofErr w:type="spellEnd"/>
      <w:r w:rsidRPr="00575268">
        <w:rPr>
          <w:rFonts w:ascii="TH SarabunIT๙" w:hAnsi="TH SarabunIT๙" w:cs="TH SarabunIT๙"/>
          <w:sz w:val="32"/>
          <w:szCs w:val="32"/>
        </w:rPr>
        <w:t xml:space="preserve"> </w:t>
      </w:r>
      <w:r w:rsidRPr="00575268">
        <w:rPr>
          <w:rFonts w:ascii="TH SarabunIT๙" w:hAnsi="TH SarabunIT๙" w:cs="TH SarabunIT๙"/>
          <w:sz w:val="32"/>
          <w:szCs w:val="32"/>
          <w:cs/>
        </w:rPr>
        <w:t xml:space="preserve">สืบค้น </w:t>
      </w:r>
      <w:r w:rsidRPr="00575268">
        <w:rPr>
          <w:rFonts w:ascii="TH SarabunIT๙" w:hAnsi="TH SarabunIT๙" w:cs="TH SarabunIT๙"/>
          <w:sz w:val="32"/>
          <w:szCs w:val="32"/>
        </w:rPr>
        <w:t xml:space="preserve">11 </w:t>
      </w:r>
      <w:r w:rsidRPr="00575268">
        <w:rPr>
          <w:rFonts w:ascii="TH SarabunIT๙" w:hAnsi="TH SarabunIT๙" w:cs="TH SarabunIT๙"/>
          <w:sz w:val="32"/>
          <w:szCs w:val="32"/>
          <w:cs/>
        </w:rPr>
        <w:t xml:space="preserve">กุมภาพันธ์ </w:t>
      </w:r>
      <w:r w:rsidRPr="00575268">
        <w:rPr>
          <w:rFonts w:ascii="TH SarabunIT๙" w:hAnsi="TH SarabunIT๙" w:cs="TH SarabunIT๙"/>
          <w:sz w:val="32"/>
          <w:szCs w:val="32"/>
        </w:rPr>
        <w:t xml:space="preserve">2565, </w:t>
      </w:r>
      <w:r w:rsidRPr="00575268">
        <w:rPr>
          <w:rFonts w:ascii="TH SarabunIT๙" w:hAnsi="TH SarabunIT๙" w:cs="TH SarabunIT๙"/>
          <w:sz w:val="32"/>
          <w:szCs w:val="32"/>
          <w:cs/>
        </w:rPr>
        <w:t xml:space="preserve">จาก </w:t>
      </w:r>
      <w:r w:rsidRPr="00575268">
        <w:rPr>
          <w:rFonts w:ascii="TH SarabunIT๙" w:hAnsi="TH SarabunIT๙" w:cs="TH SarabunIT๙"/>
          <w:sz w:val="32"/>
          <w:szCs w:val="32"/>
        </w:rPr>
        <w:t>https://medthai.com</w:t>
      </w:r>
    </w:p>
    <w:sectPr w:rsidR="009B2E3F" w:rsidRPr="00575268" w:rsidSect="004B398F">
      <w:pgSz w:w="11906" w:h="16838" w:code="9"/>
      <w:pgMar w:top="709" w:right="1106" w:bottom="567" w:left="12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5666B9"/>
    <w:multiLevelType w:val="hybridMultilevel"/>
    <w:tmpl w:val="9CC4B728"/>
    <w:lvl w:ilvl="0" w:tplc="77AC5DB6">
      <w:numFmt w:val="bullet"/>
      <w:lvlText w:val="-"/>
      <w:lvlJc w:val="left"/>
      <w:pPr>
        <w:ind w:left="1494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611"/>
    <w:rsid w:val="00253D0D"/>
    <w:rsid w:val="004B398F"/>
    <w:rsid w:val="00526611"/>
    <w:rsid w:val="00575268"/>
    <w:rsid w:val="007D0507"/>
    <w:rsid w:val="00995C80"/>
    <w:rsid w:val="009B2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050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D0507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995C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050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D0507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995C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NumSai</dc:creator>
  <cp:keywords/>
  <dc:description/>
  <cp:lastModifiedBy>NumSai</cp:lastModifiedBy>
  <cp:revision>4</cp:revision>
  <dcterms:created xsi:type="dcterms:W3CDTF">2024-03-25T04:34:00Z</dcterms:created>
  <dcterms:modified xsi:type="dcterms:W3CDTF">2024-03-25T07:09:00Z</dcterms:modified>
</cp:coreProperties>
</file>